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80E" w:rsidRDefault="00E4080E" w:rsidP="00E4080E">
      <w:pPr>
        <w:rPr>
          <w:rFonts w:ascii="Times New Roman" w:hAnsi="Times New Roman" w:cs="Times New Roman"/>
          <w:lang w:val="kk-KZ"/>
        </w:rPr>
      </w:pPr>
      <w:r>
        <w:rPr>
          <w:rFonts w:ascii="Times New Roman" w:hAnsi="Times New Roman" w:cs="Times New Roman"/>
          <w:b/>
          <w:lang w:val="kk-KZ"/>
        </w:rPr>
        <w:t>Пән:</w:t>
      </w:r>
      <w:r w:rsidR="00CD6E72">
        <w:rPr>
          <w:rFonts w:ascii="Times New Roman" w:hAnsi="Times New Roman" w:cs="Times New Roman"/>
          <w:lang w:val="kk-KZ"/>
        </w:rPr>
        <w:t xml:space="preserve"> Ғылыми-көпшілік  журналистика, 1-курс, магистратура</w:t>
      </w:r>
      <w:r>
        <w:rPr>
          <w:rFonts w:ascii="Times New Roman" w:hAnsi="Times New Roman" w:cs="Times New Roman"/>
          <w:lang w:val="kk-KZ"/>
        </w:rPr>
        <w:t>.</w:t>
      </w:r>
    </w:p>
    <w:p w:rsidR="00F74F68" w:rsidRDefault="00CD6E72" w:rsidP="00E4080E">
      <w:pPr>
        <w:rPr>
          <w:rFonts w:ascii="Times New Roman" w:hAnsi="Times New Roman" w:cs="Times New Roman"/>
          <w:lang w:val="kk-KZ"/>
        </w:rPr>
      </w:pPr>
      <w:r>
        <w:rPr>
          <w:rFonts w:ascii="Times New Roman" w:hAnsi="Times New Roman" w:cs="Times New Roman"/>
          <w:lang w:val="kk-KZ"/>
        </w:rPr>
        <w:t>3-</w:t>
      </w:r>
      <w:r w:rsidR="00F74F68">
        <w:rPr>
          <w:rFonts w:ascii="Times New Roman" w:hAnsi="Times New Roman" w:cs="Times New Roman"/>
          <w:lang w:val="kk-KZ"/>
        </w:rPr>
        <w:t xml:space="preserve">дәріс. </w:t>
      </w:r>
      <w:r>
        <w:rPr>
          <w:rFonts w:ascii="Times New Roman" w:hAnsi="Times New Roman" w:cs="Times New Roman"/>
          <w:lang w:val="kk-KZ"/>
        </w:rPr>
        <w:t>Ғылыми-танымдық журналистика әлеуметтік қажеттілік хақында</w:t>
      </w:r>
      <w:r w:rsidR="00F74F68">
        <w:rPr>
          <w:rFonts w:ascii="Times New Roman" w:hAnsi="Times New Roman" w:cs="Times New Roman"/>
          <w:lang w:val="kk-KZ"/>
        </w:rPr>
        <w:t>.</w:t>
      </w:r>
    </w:p>
    <w:p w:rsidR="00BF0FA6" w:rsidRPr="00DA702F" w:rsidRDefault="00CD6E72" w:rsidP="00BF0FA6">
      <w:pPr>
        <w:pStyle w:val="a3"/>
        <w:jc w:val="both"/>
        <w:rPr>
          <w:sz w:val="24"/>
          <w:szCs w:val="24"/>
          <w:lang w:val="kk-KZ"/>
        </w:rPr>
      </w:pPr>
      <w:r>
        <w:rPr>
          <w:sz w:val="24"/>
          <w:szCs w:val="24"/>
          <w:lang w:val="kk-KZ"/>
        </w:rPr>
        <w:t xml:space="preserve">     </w:t>
      </w:r>
      <w:r w:rsidR="00BF0FA6">
        <w:rPr>
          <w:sz w:val="24"/>
          <w:szCs w:val="24"/>
          <w:lang w:val="kk-KZ"/>
        </w:rPr>
        <w:t xml:space="preserve">Бүгінгі </w:t>
      </w:r>
      <w:r w:rsidR="00BF0FA6" w:rsidRPr="00DA702F">
        <w:rPr>
          <w:sz w:val="24"/>
          <w:szCs w:val="24"/>
          <w:lang w:val="kk-KZ"/>
        </w:rPr>
        <w:t>ғылым саласын алып инттелектуалдық индустрияға теңеуге болады. Жиырмасыншы ғасыр аяғында әлемдегі ғалымдар саны бес миллионнан асып кетті. Ғылым санатына кіретін 15 мың пән мен б</w:t>
      </w:r>
      <w:r>
        <w:rPr>
          <w:sz w:val="24"/>
          <w:szCs w:val="24"/>
          <w:lang w:val="kk-KZ"/>
        </w:rPr>
        <w:t>ірнеше мыңдаған ғылыми журнал</w:t>
      </w:r>
      <w:r w:rsidR="00BF0FA6" w:rsidRPr="00DA702F">
        <w:rPr>
          <w:sz w:val="24"/>
          <w:szCs w:val="24"/>
          <w:lang w:val="kk-KZ"/>
        </w:rPr>
        <w:t xml:space="preserve"> бар (Кохановский В.П., Золотухина Е.В., Лешкевич Т.Г., Фатхи Т.Б. Философия для аспирантов: Изд 2-е. – Ростов н/Д: Феникс, 2003. – С.19.). </w:t>
      </w:r>
      <w:r w:rsidR="00BF0FA6">
        <w:rPr>
          <w:sz w:val="24"/>
          <w:szCs w:val="24"/>
          <w:lang w:val="kk-KZ"/>
        </w:rPr>
        <w:t>Жаңа энергия көздері мен ақпараттық технологиялар – қазіргі ғылымның келешектік бағыттары. Ғылымның интернационализациялану тенеденциясы анық байқалады, оның өзі де пәнаралық кешенді сараптаманың пәніне айналуда. Оны зерттеуге ғылымтану, философиялық ғылымдар, сонымен қатар әлеуметтану, психология, тарих, журналистика да белсене араласуда. Осының бәрі қоғамдық, тұлғалық қажеттілктен туындап жатыр.</w:t>
      </w:r>
      <w:r>
        <w:rPr>
          <w:sz w:val="24"/>
          <w:szCs w:val="24"/>
          <w:lang w:val="kk-KZ"/>
        </w:rPr>
        <w:t xml:space="preserve"> А. Маслоудың қажеттілік пирамидасын еске алыңыздар.</w:t>
      </w:r>
    </w:p>
    <w:p w:rsidR="00BF0FA6" w:rsidRDefault="00BF0FA6" w:rsidP="00BF0FA6">
      <w:pPr>
        <w:jc w:val="both"/>
        <w:rPr>
          <w:rFonts w:ascii="Times New Roman" w:hAnsi="Times New Roman" w:cs="Times New Roman"/>
          <w:iCs/>
          <w:lang w:val="kk-KZ"/>
        </w:rPr>
      </w:pPr>
      <w:r w:rsidRPr="00BF0FA6">
        <w:rPr>
          <w:rFonts w:ascii="Times New Roman" w:hAnsi="Times New Roman" w:cs="Times New Roman"/>
          <w:iCs/>
          <w:lang w:val="kk-KZ"/>
        </w:rPr>
        <w:t xml:space="preserve">     Ғылымның «бейтараптылығы» мен «әлеуметтік тапсырыс» туралы сөз қозғағанда, ғылымның әлеуметтік-мәдени феномен екенін, оның бітімінде экономикалық, әлеуметтік-психологиялық, идеологиялық, әлеуметтік-ұйымдастырушылық қарым-қатынас болатынын ескеру керек. Қоғамның экономикалық қажеттілігіне жауап бере отырып, ғылым өзінің тікелей өндірістік күш </w:t>
      </w:r>
      <w:bookmarkStart w:id="0" w:name="_GoBack"/>
      <w:bookmarkEnd w:id="0"/>
      <w:r w:rsidRPr="00BF0FA6">
        <w:rPr>
          <w:rFonts w:ascii="Times New Roman" w:hAnsi="Times New Roman" w:cs="Times New Roman"/>
          <w:iCs/>
          <w:lang w:val="kk-KZ"/>
        </w:rPr>
        <w:t xml:space="preserve">ретіндегі функциясын жүзеге асырады, адамның шаруашылық-мәдени дамуының факторы ретінде көрініс береді. </w:t>
      </w:r>
    </w:p>
    <w:p w:rsidR="00113E1C" w:rsidRDefault="00113E1C" w:rsidP="00113E1C">
      <w:pPr>
        <w:spacing w:after="0"/>
        <w:jc w:val="both"/>
        <w:rPr>
          <w:rFonts w:ascii="Times New Roman" w:hAnsi="Times New Roman" w:cs="Times New Roman"/>
          <w:b/>
          <w:lang w:val="kk-KZ"/>
        </w:rPr>
      </w:pPr>
      <w:r>
        <w:rPr>
          <w:rFonts w:ascii="Times New Roman" w:hAnsi="Times New Roman" w:cs="Times New Roman"/>
          <w:b/>
          <w:lang w:val="kk-KZ"/>
        </w:rPr>
        <w:t>Бақылау сұрақтары:</w:t>
      </w:r>
    </w:p>
    <w:p w:rsidR="002F75C9" w:rsidRDefault="00571AEE" w:rsidP="000A0130">
      <w:pPr>
        <w:spacing w:after="0"/>
        <w:jc w:val="both"/>
        <w:rPr>
          <w:rFonts w:ascii="Times New Roman" w:hAnsi="Times New Roman" w:cs="Times New Roman"/>
          <w:iCs/>
          <w:lang w:val="kk-KZ"/>
        </w:rPr>
      </w:pPr>
      <w:r>
        <w:rPr>
          <w:rFonts w:ascii="Times New Roman" w:hAnsi="Times New Roman" w:cs="Times New Roman"/>
          <w:iCs/>
          <w:lang w:val="kk-KZ"/>
        </w:rPr>
        <w:t>1. Интеллектуалдық интустрия туралы пікіріңіз.</w:t>
      </w:r>
    </w:p>
    <w:p w:rsidR="00571AEE" w:rsidRDefault="00571AEE" w:rsidP="000A0130">
      <w:pPr>
        <w:spacing w:after="0"/>
        <w:jc w:val="both"/>
        <w:rPr>
          <w:rFonts w:ascii="Times New Roman" w:hAnsi="Times New Roman" w:cs="Times New Roman"/>
          <w:iCs/>
          <w:lang w:val="kk-KZ"/>
        </w:rPr>
      </w:pPr>
      <w:r>
        <w:rPr>
          <w:rFonts w:ascii="Times New Roman" w:hAnsi="Times New Roman" w:cs="Times New Roman"/>
          <w:iCs/>
          <w:lang w:val="kk-KZ"/>
        </w:rPr>
        <w:t>2. Ғылым мен саясаттың қарым-қатынасы.</w:t>
      </w:r>
    </w:p>
    <w:p w:rsidR="002F75C9" w:rsidRDefault="002F75C9" w:rsidP="002F75C9">
      <w:pPr>
        <w:spacing w:after="0"/>
        <w:jc w:val="both"/>
        <w:rPr>
          <w:rFonts w:ascii="Times New Roman" w:hAnsi="Times New Roman" w:cs="Times New Roman"/>
          <w:b/>
          <w:color w:val="000000" w:themeColor="text1"/>
          <w:lang w:val="kk-KZ"/>
        </w:rPr>
      </w:pPr>
      <w:r>
        <w:rPr>
          <w:rFonts w:ascii="Times New Roman" w:hAnsi="Times New Roman" w:cs="Times New Roman"/>
          <w:b/>
          <w:color w:val="000000" w:themeColor="text1"/>
          <w:lang w:val="kk-KZ"/>
        </w:rPr>
        <w:t>Ұсынылатын әдебиет.</w:t>
      </w:r>
    </w:p>
    <w:p w:rsidR="002F75C9" w:rsidRDefault="002F75C9" w:rsidP="002F75C9">
      <w:pPr>
        <w:keepNext/>
        <w:tabs>
          <w:tab w:val="center" w:pos="9639"/>
        </w:tabs>
        <w:autoSpaceDE w:val="0"/>
        <w:autoSpaceDN w:val="0"/>
        <w:spacing w:after="0" w:line="240" w:lineRule="auto"/>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1. Левитин К.Е. Научная журналистика как составная часть знаний и умений любого человека – М.: Экология и жизнь, 2017.</w:t>
      </w:r>
    </w:p>
    <w:p w:rsidR="002F75C9" w:rsidRDefault="002F75C9" w:rsidP="002F75C9">
      <w:pPr>
        <w:keepNext/>
        <w:tabs>
          <w:tab w:val="center" w:pos="9639"/>
        </w:tabs>
        <w:autoSpaceDE w:val="0"/>
        <w:autoSpaceDN w:val="0"/>
        <w:spacing w:after="0" w:line="240" w:lineRule="auto"/>
        <w:jc w:val="both"/>
        <w:outlineLvl w:val="1"/>
        <w:rPr>
          <w:rFonts w:ascii="Times New Roman" w:hAnsi="Times New Roman" w:cs="Times New Roman"/>
          <w:color w:val="000000" w:themeColor="text1"/>
          <w:lang w:val="kk-KZ"/>
        </w:rPr>
      </w:pPr>
      <w:r>
        <w:rPr>
          <w:rFonts w:ascii="Times New Roman" w:hAnsi="Times New Roman" w:cs="Times New Roman"/>
          <w:color w:val="000000" w:themeColor="text1"/>
          <w:lang w:val="kk-KZ"/>
        </w:rPr>
        <w:t>2. Газзанига Майкл. Кто за главного?: свобода с точки зрения нейробиолога (</w:t>
      </w:r>
      <w:r>
        <w:rPr>
          <w:rFonts w:ascii="Times New Roman" w:hAnsi="Times New Roman" w:cs="Times New Roman"/>
          <w:color w:val="000000" w:themeColor="text1"/>
          <w:lang w:val="en-US"/>
        </w:rPr>
        <w:t>Michael</w:t>
      </w:r>
      <w:r w:rsidRPr="002F75C9">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lang w:val="en-US"/>
        </w:rPr>
        <w:t>Gazzaniga</w:t>
      </w:r>
      <w:proofErr w:type="spell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lang w:val="en-US"/>
        </w:rPr>
        <w:t>Who’s  in</w:t>
      </w:r>
      <w:proofErr w:type="gramEnd"/>
      <w:r>
        <w:rPr>
          <w:rFonts w:ascii="Times New Roman" w:hAnsi="Times New Roman" w:cs="Times New Roman"/>
          <w:color w:val="000000" w:themeColor="text1"/>
          <w:lang w:val="en-US"/>
        </w:rPr>
        <w:t xml:space="preserve"> Charge? </w:t>
      </w:r>
      <w:proofErr w:type="gramStart"/>
      <w:r>
        <w:rPr>
          <w:rFonts w:ascii="Times New Roman" w:hAnsi="Times New Roman" w:cs="Times New Roman"/>
          <w:color w:val="000000" w:themeColor="text1"/>
          <w:lang w:val="en-US"/>
        </w:rPr>
        <w:t>Will and the Science of the Brain</w:t>
      </w:r>
      <w:r>
        <w:rPr>
          <w:rFonts w:ascii="Times New Roman" w:hAnsi="Times New Roman" w:cs="Times New Roman"/>
          <w:color w:val="000000" w:themeColor="text1"/>
          <w:lang w:val="kk-KZ"/>
        </w:rPr>
        <w:t>)                                                       .</w:t>
      </w:r>
      <w:proofErr w:type="gramEnd"/>
      <w:r>
        <w:rPr>
          <w:rFonts w:ascii="Times New Roman" w:hAnsi="Times New Roman" w:cs="Times New Roman"/>
          <w:color w:val="000000" w:themeColor="text1"/>
          <w:lang w:val="kk-KZ"/>
        </w:rPr>
        <w:t xml:space="preserve"> – М.: </w:t>
      </w:r>
      <w:proofErr w:type="gramStart"/>
      <w:r>
        <w:rPr>
          <w:rFonts w:ascii="Times New Roman" w:hAnsi="Times New Roman" w:cs="Times New Roman"/>
          <w:color w:val="000000" w:themeColor="text1"/>
          <w:lang w:val="en-US"/>
        </w:rPr>
        <w:t>Corpus</w:t>
      </w:r>
      <w:r>
        <w:rPr>
          <w:rFonts w:ascii="Times New Roman" w:hAnsi="Times New Roman" w:cs="Times New Roman"/>
          <w:color w:val="000000" w:themeColor="text1"/>
          <w:lang w:val="kk-KZ"/>
        </w:rPr>
        <w:t>, 20</w:t>
      </w:r>
      <w:r>
        <w:rPr>
          <w:rFonts w:ascii="Times New Roman" w:hAnsi="Times New Roman" w:cs="Times New Roman"/>
          <w:color w:val="000000" w:themeColor="text1"/>
          <w:lang w:val="en-US"/>
        </w:rPr>
        <w:t>17</w:t>
      </w:r>
      <w:r>
        <w:rPr>
          <w:rFonts w:ascii="Times New Roman" w:hAnsi="Times New Roman" w:cs="Times New Roman"/>
          <w:color w:val="000000" w:themeColor="text1"/>
          <w:lang w:val="kk-KZ"/>
        </w:rPr>
        <w:t>.</w:t>
      </w:r>
      <w:proofErr w:type="gramEnd"/>
    </w:p>
    <w:p w:rsidR="002F75C9" w:rsidRDefault="002F75C9" w:rsidP="002F75C9">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3.Аль-Фараби. Книга о разуме. – Алматы: Издательский дом Роллана Сейсенбаева, 2014.</w:t>
      </w:r>
    </w:p>
    <w:p w:rsidR="002F75C9" w:rsidRDefault="002F75C9" w:rsidP="002F75C9">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4. Корб Алекс. Восходящая спираль. М.: Манн, Иванов и Фербер, 2017.</w:t>
      </w:r>
    </w:p>
    <w:p w:rsidR="002F75C9" w:rsidRDefault="002F75C9" w:rsidP="002F75C9">
      <w:pPr>
        <w:pStyle w:val="a6"/>
        <w:spacing w:after="0"/>
        <w:ind w:left="0"/>
        <w:rPr>
          <w:rFonts w:ascii="Times New Roman" w:hAnsi="Times New Roman" w:cs="Times New Roman"/>
          <w:color w:val="000000" w:themeColor="text1"/>
          <w:lang w:val="kk-KZ"/>
        </w:rPr>
      </w:pPr>
      <w:r>
        <w:rPr>
          <w:rFonts w:ascii="Times New Roman" w:hAnsi="Times New Roman" w:cs="Times New Roman"/>
          <w:color w:val="000000" w:themeColor="text1"/>
          <w:lang w:val="kk-KZ"/>
        </w:rPr>
        <w:t>5. Тайсон Нил Деграсс. – Астрофизика с космической скоростью. – М.: АСТ, 2017.</w:t>
      </w:r>
    </w:p>
    <w:p w:rsidR="002F75C9" w:rsidRDefault="002F75C9" w:rsidP="002F75C9">
      <w:pPr>
        <w:spacing w:after="0" w:line="240" w:lineRule="auto"/>
        <w:rPr>
          <w:rFonts w:ascii="Times New Roman" w:hAnsi="Times New Roman" w:cs="Times New Roman"/>
          <w:color w:val="000000" w:themeColor="text1"/>
          <w:lang w:val="kk-KZ"/>
        </w:rPr>
      </w:pPr>
      <w:r>
        <w:rPr>
          <w:rFonts w:ascii="Times New Roman" w:hAnsi="Times New Roman" w:cs="Times New Roman"/>
          <w:color w:val="000000" w:themeColor="text1"/>
          <w:lang w:val="kk-KZ"/>
        </w:rPr>
        <w:t>6.  Уотсон Питер. Эпоха пустоты. – М.: Эксмо, 2017.</w:t>
      </w:r>
    </w:p>
    <w:p w:rsidR="002F75C9" w:rsidRDefault="002F75C9" w:rsidP="002F75C9">
      <w:pPr>
        <w:pStyle w:val="a6"/>
        <w:spacing w:after="0"/>
        <w:ind w:left="0"/>
        <w:rPr>
          <w:rFonts w:ascii="Times New Roman" w:hAnsi="Times New Roman" w:cs="Times New Roman"/>
          <w:color w:val="000000" w:themeColor="text1"/>
          <w:lang w:val="kk-KZ" w:eastAsia="en-US"/>
        </w:rPr>
      </w:pPr>
      <w:r>
        <w:rPr>
          <w:rFonts w:ascii="Times New Roman" w:hAnsi="Times New Roman" w:cs="Times New Roman"/>
          <w:color w:val="000000" w:themeColor="text1"/>
          <w:lang w:val="kk-KZ" w:eastAsia="en-US"/>
        </w:rPr>
        <w:t>7. Назарбаев Н.Ә. Ұлы даланың жеті қыры // Айқын, 21 қараша  2018.</w:t>
      </w:r>
    </w:p>
    <w:p w:rsidR="002F75C9" w:rsidRDefault="002F75C9" w:rsidP="002F75C9">
      <w:pPr>
        <w:spacing w:after="0" w:line="240" w:lineRule="auto"/>
        <w:rPr>
          <w:rFonts w:ascii="Times New Roman" w:hAnsi="Times New Roman"/>
          <w:b/>
          <w:lang w:val="kk-KZ" w:eastAsia="en-US"/>
        </w:rPr>
      </w:pPr>
      <w:r>
        <w:rPr>
          <w:rFonts w:ascii="Times New Roman" w:hAnsi="Times New Roman"/>
          <w:b/>
          <w:lang w:val="kk-KZ"/>
        </w:rPr>
        <w:t>Интернет көздері:</w:t>
      </w:r>
    </w:p>
    <w:p w:rsidR="002F75C9" w:rsidRDefault="002F75C9" w:rsidP="002F75C9">
      <w:pPr>
        <w:spacing w:after="0" w:line="240" w:lineRule="auto"/>
        <w:rPr>
          <w:rFonts w:ascii="Times New Roman" w:hAnsi="Times New Roman"/>
          <w:lang w:val="kk-KZ"/>
        </w:rPr>
      </w:pPr>
      <w:r>
        <w:rPr>
          <w:rFonts w:ascii="Times New Roman" w:hAnsi="Times New Roman"/>
          <w:lang w:val="kk-KZ"/>
        </w:rPr>
        <w:t>1.</w:t>
      </w:r>
      <w:r>
        <w:rPr>
          <w:rFonts w:ascii="Times New Roman" w:hAnsi="Times New Roman"/>
          <w:color w:val="1F497D" w:themeColor="text2"/>
          <w:lang w:val="kk-KZ"/>
        </w:rPr>
        <w:t xml:space="preserve">http://www.americanscientist.org/ </w:t>
      </w:r>
      <w:r>
        <w:rPr>
          <w:rFonts w:ascii="Times New Roman" w:hAnsi="Times New Roman"/>
          <w:lang w:val="kk-KZ"/>
        </w:rPr>
        <w:t>– сайт журнала «American Scientist».</w:t>
      </w:r>
    </w:p>
    <w:p w:rsidR="002F75C9" w:rsidRDefault="002F75C9" w:rsidP="002F75C9">
      <w:pPr>
        <w:spacing w:after="0" w:line="240" w:lineRule="auto"/>
        <w:rPr>
          <w:rFonts w:ascii="Times New Roman" w:hAnsi="Times New Roman"/>
          <w:lang w:val="kk-KZ"/>
        </w:rPr>
      </w:pPr>
      <w:r>
        <w:rPr>
          <w:rFonts w:ascii="Times New Roman" w:hAnsi="Times New Roman"/>
          <w:color w:val="222222"/>
          <w:shd w:val="clear" w:color="auto" w:fill="FFFFFF"/>
          <w:lang w:val="kk-KZ"/>
        </w:rPr>
        <w:t>2.  </w:t>
      </w:r>
      <w:hyperlink r:id="rId5" w:history="1">
        <w:r>
          <w:rPr>
            <w:rStyle w:val="a5"/>
            <w:rFonts w:ascii="Times New Roman" w:hAnsi="Times New Roman"/>
            <w:color w:val="5E7EA5"/>
            <w:shd w:val="clear" w:color="auto" w:fill="FFFFFF"/>
            <w:lang w:val="kk-KZ"/>
          </w:rPr>
          <w:t>http://humanism.al.ru/ru/articles.phtml?num=000148</w:t>
        </w:r>
      </w:hyperlink>
    </w:p>
    <w:p w:rsidR="002F75C9" w:rsidRPr="002F75C9" w:rsidRDefault="002F75C9" w:rsidP="002F75C9">
      <w:pPr>
        <w:spacing w:after="0" w:line="240" w:lineRule="auto"/>
        <w:rPr>
          <w:rStyle w:val="a5"/>
          <w:color w:val="1F497D" w:themeColor="text2"/>
          <w:shd w:val="clear" w:color="auto" w:fill="FFFFFF"/>
          <w:lang w:val="kk-KZ"/>
        </w:rPr>
      </w:pPr>
      <w:r>
        <w:rPr>
          <w:rFonts w:ascii="Times New Roman" w:hAnsi="Times New Roman"/>
          <w:lang w:val="kk-KZ"/>
        </w:rPr>
        <w:t xml:space="preserve">3. </w:t>
      </w:r>
      <w:hyperlink r:id="rId6" w:history="1">
        <w:r>
          <w:rPr>
            <w:rStyle w:val="a5"/>
            <w:rFonts w:ascii="Times New Roman" w:hAnsi="Times New Roman"/>
            <w:color w:val="1F497D" w:themeColor="text2"/>
            <w:shd w:val="clear" w:color="auto" w:fill="FFFFFF"/>
            <w:lang w:val="kk-KZ"/>
          </w:rPr>
          <w:t>http://www.uni-ch.ru/public/swiss/p05_FNS7_02.htm </w:t>
        </w:r>
      </w:hyperlink>
    </w:p>
    <w:p w:rsidR="002F75C9" w:rsidRPr="002F75C9" w:rsidRDefault="000A0130" w:rsidP="002F75C9">
      <w:pPr>
        <w:jc w:val="both"/>
        <w:rPr>
          <w:rFonts w:ascii="Times New Roman" w:hAnsi="Times New Roman" w:cs="Times New Roman"/>
          <w:lang w:val="kk-KZ"/>
        </w:rPr>
      </w:pPr>
      <w:hyperlink r:id="rId7" w:history="1">
        <w:r w:rsidR="002F75C9">
          <w:rPr>
            <w:rStyle w:val="a5"/>
            <w:rFonts w:ascii="Times New Roman" w:hAnsi="Times New Roman"/>
            <w:color w:val="000000" w:themeColor="text1"/>
            <w:shd w:val="clear" w:color="auto" w:fill="FFFFFF"/>
            <w:lang w:val="kk-KZ"/>
          </w:rPr>
          <w:t>4</w:t>
        </w:r>
      </w:hyperlink>
      <w:r w:rsidR="002F75C9">
        <w:rPr>
          <w:rFonts w:ascii="Times New Roman" w:hAnsi="Times New Roman"/>
          <w:color w:val="000000" w:themeColor="text1"/>
          <w:shd w:val="clear" w:color="auto" w:fill="FFFFFF"/>
          <w:lang w:val="kk-KZ"/>
        </w:rPr>
        <w:t xml:space="preserve">. </w:t>
      </w:r>
      <w:r w:rsidR="002F75C9">
        <w:rPr>
          <w:rFonts w:ascii="Segoe UI" w:hAnsi="Segoe UI" w:cs="Segoe UI"/>
          <w:color w:val="000000"/>
          <w:shd w:val="clear" w:color="auto" w:fill="FFFFFF"/>
          <w:lang w:val="kk-KZ"/>
        </w:rPr>
        <w:t> </w:t>
      </w:r>
      <w:hyperlink r:id="rId8" w:history="1">
        <w:r w:rsidR="002F75C9">
          <w:rPr>
            <w:rStyle w:val="a5"/>
            <w:rFonts w:ascii="Segoe UI" w:hAnsi="Segoe UI" w:cs="Segoe UI"/>
            <w:color w:val="3C709D"/>
            <w:shd w:val="clear" w:color="auto" w:fill="FFFFFF"/>
            <w:lang w:val="kk-KZ"/>
          </w:rPr>
          <w:t>http://pressaudit.ra/rynok-nauchno-populyarnyx-zhurnalov-analiticheskij-obzor/</w:t>
        </w:r>
      </w:hyperlink>
    </w:p>
    <w:p w:rsidR="002F75C9" w:rsidRPr="00BF0FA6" w:rsidRDefault="002F75C9" w:rsidP="00BF0FA6">
      <w:pPr>
        <w:jc w:val="both"/>
        <w:rPr>
          <w:rFonts w:ascii="Times New Roman" w:hAnsi="Times New Roman" w:cs="Times New Roman"/>
          <w:lang w:val="kk-KZ"/>
        </w:rPr>
      </w:pPr>
    </w:p>
    <w:p w:rsidR="00BF0FA6" w:rsidRDefault="00BF0FA6" w:rsidP="00E4080E">
      <w:pPr>
        <w:rPr>
          <w:rFonts w:ascii="Times New Roman" w:hAnsi="Times New Roman" w:cs="Times New Roman"/>
          <w:lang w:val="kk-KZ"/>
        </w:rPr>
      </w:pPr>
    </w:p>
    <w:p w:rsidR="00422D9A" w:rsidRPr="00F74F68" w:rsidRDefault="00422D9A">
      <w:pPr>
        <w:rPr>
          <w:lang w:val="kk-KZ"/>
        </w:rPr>
      </w:pPr>
    </w:p>
    <w:sectPr w:rsidR="00422D9A" w:rsidRPr="00F74F68" w:rsidSect="00F165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useFELayout/>
    <w:compatSetting w:name="compatibilityMode" w:uri="http://schemas.microsoft.com/office/word" w:val="12"/>
  </w:compat>
  <w:rsids>
    <w:rsidRoot w:val="00E4080E"/>
    <w:rsid w:val="000A0130"/>
    <w:rsid w:val="00113E1C"/>
    <w:rsid w:val="002F75C9"/>
    <w:rsid w:val="00422D9A"/>
    <w:rsid w:val="00571AEE"/>
    <w:rsid w:val="00BF0FA6"/>
    <w:rsid w:val="00CD6E72"/>
    <w:rsid w:val="00D21E65"/>
    <w:rsid w:val="00E4080E"/>
    <w:rsid w:val="00F165EB"/>
    <w:rsid w:val="00F74F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5E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BF0FA6"/>
    <w:pPr>
      <w:spacing w:after="0" w:line="240" w:lineRule="auto"/>
    </w:pPr>
    <w:rPr>
      <w:rFonts w:ascii="Times New Roman" w:eastAsia="Times New Roman" w:hAnsi="Times New Roman" w:cs="Times New Roman"/>
      <w:noProof/>
      <w:sz w:val="20"/>
      <w:szCs w:val="20"/>
    </w:rPr>
  </w:style>
  <w:style w:type="character" w:customStyle="1" w:styleId="a4">
    <w:name w:val="Текст сноски Знак"/>
    <w:basedOn w:val="a0"/>
    <w:link w:val="a3"/>
    <w:rsid w:val="00BF0FA6"/>
    <w:rPr>
      <w:rFonts w:ascii="Times New Roman" w:eastAsia="Times New Roman" w:hAnsi="Times New Roman" w:cs="Times New Roman"/>
      <w:noProof/>
      <w:sz w:val="20"/>
      <w:szCs w:val="20"/>
    </w:rPr>
  </w:style>
  <w:style w:type="character" w:styleId="a5">
    <w:name w:val="Hyperlink"/>
    <w:basedOn w:val="a0"/>
    <w:uiPriority w:val="99"/>
    <w:semiHidden/>
    <w:unhideWhenUsed/>
    <w:rsid w:val="002F75C9"/>
    <w:rPr>
      <w:color w:val="0000FF"/>
      <w:u w:val="single"/>
    </w:rPr>
  </w:style>
  <w:style w:type="paragraph" w:styleId="a6">
    <w:name w:val="Body Text Indent"/>
    <w:basedOn w:val="a"/>
    <w:link w:val="a7"/>
    <w:uiPriority w:val="99"/>
    <w:semiHidden/>
    <w:unhideWhenUsed/>
    <w:rsid w:val="002F75C9"/>
    <w:pPr>
      <w:spacing w:after="120"/>
      <w:ind w:left="283"/>
    </w:pPr>
  </w:style>
  <w:style w:type="character" w:customStyle="1" w:styleId="a7">
    <w:name w:val="Основной текст с отступом Знак"/>
    <w:basedOn w:val="a0"/>
    <w:link w:val="a6"/>
    <w:uiPriority w:val="99"/>
    <w:semiHidden/>
    <w:rsid w:val="002F75C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096903">
      <w:bodyDiv w:val="1"/>
      <w:marLeft w:val="0"/>
      <w:marRight w:val="0"/>
      <w:marTop w:val="0"/>
      <w:marBottom w:val="0"/>
      <w:divBdr>
        <w:top w:val="none" w:sz="0" w:space="0" w:color="auto"/>
        <w:left w:val="none" w:sz="0" w:space="0" w:color="auto"/>
        <w:bottom w:val="none" w:sz="0" w:space="0" w:color="auto"/>
        <w:right w:val="none" w:sz="0" w:space="0" w:color="auto"/>
      </w:divBdr>
    </w:div>
    <w:div w:id="1199129530">
      <w:bodyDiv w:val="1"/>
      <w:marLeft w:val="0"/>
      <w:marRight w:val="0"/>
      <w:marTop w:val="0"/>
      <w:marBottom w:val="0"/>
      <w:divBdr>
        <w:top w:val="none" w:sz="0" w:space="0" w:color="auto"/>
        <w:left w:val="none" w:sz="0" w:space="0" w:color="auto"/>
        <w:bottom w:val="none" w:sz="0" w:space="0" w:color="auto"/>
        <w:right w:val="none" w:sz="0" w:space="0" w:color="auto"/>
      </w:divBdr>
    </w:div>
    <w:div w:id="139828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essaudit.ra/rynok-nauchno-populyarnyx-zhurnalov-analiticheskij-obzor/" TargetMode="External"/><Relationship Id="rId3" Type="http://schemas.openxmlformats.org/officeDocument/2006/relationships/settings" Target="settings.xml"/><Relationship Id="rId7" Type="http://schemas.openxmlformats.org/officeDocument/2006/relationships/hyperlink" Target="http://www.uni-ch.ru/public/swiss/p05_FNS7_02.htm&#160;%0d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ni-ch.ru/public/swiss/p05_FNS7_02.htm&#160;%0d4" TargetMode="External"/><Relationship Id="rId5" Type="http://schemas.openxmlformats.org/officeDocument/2006/relationships/hyperlink" Target="http://humanism.al.ru/ru/articles.phtml?num=00014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418</Words>
  <Characters>2383</Characters>
  <Application>Microsoft Office Word</Application>
  <DocSecurity>0</DocSecurity>
  <Lines>19</Lines>
  <Paragraphs>5</Paragraphs>
  <ScaleCrop>false</ScaleCrop>
  <Company>Microsoft</Company>
  <LinksUpToDate>false</LinksUpToDate>
  <CharactersWithSpaces>2796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PChelper</cp:lastModifiedBy>
  <cp:revision>9</cp:revision>
  <dcterms:created xsi:type="dcterms:W3CDTF">2014-01-04T09:00:00Z</dcterms:created>
  <dcterms:modified xsi:type="dcterms:W3CDTF">2019-03-18T00:02:00Z</dcterms:modified>
</cp:coreProperties>
</file>